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571E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BB6CE4" w:rsidP="009571EA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В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r w:rsidR="00D5056B">
        <w:rPr>
          <w:rFonts w:ascii="Verdana" w:hAnsi="Verdana"/>
          <w:b/>
          <w:color w:val="auto"/>
          <w:sz w:val="20"/>
          <w:szCs w:val="20"/>
        </w:rPr>
        <w:t xml:space="preserve"> Калинова</w:t>
      </w:r>
    </w:p>
    <w:p w:rsidR="00BB6CE4" w:rsidRDefault="00BB6CE4" w:rsidP="009571EA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</w:p>
    <w:p w:rsidR="002A7123" w:rsidRPr="00321C33" w:rsidRDefault="00321C33" w:rsidP="009571EA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557463" w:rsidP="009571E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57463" w:rsidRPr="007C5994" w:rsidRDefault="007C2108" w:rsidP="009571EA">
      <w:pPr>
        <w:tabs>
          <w:tab w:val="left" w:pos="9356"/>
        </w:tabs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</w:t>
      </w:r>
      <w:r w:rsidR="00557463">
        <w:rPr>
          <w:rFonts w:ascii="Verdana" w:hAnsi="Verdana"/>
          <w:lang w:val="ru-RU"/>
        </w:rPr>
        <w:t>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/</w:t>
      </w:r>
      <w:r w:rsidR="00496DE3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557463">
        <w:rPr>
          <w:rFonts w:ascii="Verdana" w:hAnsi="Verdana"/>
          <w:lang w:val="ru-RU"/>
        </w:rPr>
        <w:t>0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557463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57463" w:rsidRPr="007C5994">
        <w:rPr>
          <w:rFonts w:ascii="Verdana" w:hAnsi="Verdana"/>
          <w:b/>
          <w:lang w:val="bg-BG"/>
        </w:rPr>
        <w:t>„</w:t>
      </w:r>
      <w:r w:rsidR="00557463">
        <w:rPr>
          <w:rFonts w:ascii="Verdana" w:hAnsi="Verdana"/>
          <w:b/>
          <w:lang w:val="bg-BG"/>
        </w:rPr>
        <w:t>Изграждане на м</w:t>
      </w:r>
      <w:r w:rsidR="00557463" w:rsidRPr="007C5994">
        <w:rPr>
          <w:rFonts w:ascii="Verdana" w:hAnsi="Verdana"/>
          <w:b/>
          <w:lang w:val="bg-BG"/>
        </w:rPr>
        <w:t>едицински център с магазин за промишлени стоки, апте</w:t>
      </w:r>
      <w:r w:rsidR="00557463">
        <w:rPr>
          <w:rFonts w:ascii="Verdana" w:hAnsi="Verdana"/>
          <w:b/>
          <w:lang w:val="bg-BG"/>
        </w:rPr>
        <w:t>ка, кафе аперитив и автомивка със</w:t>
      </w:r>
      <w:r w:rsidR="00557463" w:rsidRPr="007C5994">
        <w:rPr>
          <w:rFonts w:ascii="Verdana" w:hAnsi="Verdana"/>
          <w:b/>
          <w:lang w:val="bg-BG"/>
        </w:rPr>
        <w:t xml:space="preserve"> сондажен кладенец“ </w:t>
      </w:r>
      <w:r w:rsidR="00557463" w:rsidRPr="007C5994">
        <w:rPr>
          <w:rFonts w:ascii="Verdana" w:hAnsi="Verdana"/>
          <w:lang w:val="bg-BG"/>
        </w:rPr>
        <w:t>в имот № 00702.505.76 по кадастралната карта на гр. Асеновград, ПЗ „Север“, общ. Асеновград, обл. Пловдив.</w:t>
      </w:r>
    </w:p>
    <w:p w:rsidR="003B5921" w:rsidRDefault="003B5921" w:rsidP="009571EA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9571EA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571E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00C2">
        <w:rPr>
          <w:rFonts w:ascii="Verdana" w:hAnsi="Verdana"/>
          <w:b/>
          <w:bCs/>
          <w:lang w:val="ru-RU"/>
        </w:rPr>
        <w:t>а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6700C2">
        <w:rPr>
          <w:rFonts w:ascii="Verdana" w:hAnsi="Verdana"/>
          <w:b/>
          <w:bCs/>
          <w:lang w:val="ru-RU"/>
        </w:rPr>
        <w:t>жо Калинова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571E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571E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571E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571EA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700C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700C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571EA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571EA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571EA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571EA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700C2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6700C2">
        <w:rPr>
          <w:rFonts w:ascii="Verdana" w:hAnsi="Verdana"/>
          <w:lang w:val="bg-BG"/>
        </w:rPr>
        <w:t>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571E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571E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 КД-04-28</w:t>
      </w:r>
      <w:r w:rsidRPr="004B0BB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15</w:t>
      </w:r>
      <w:r w:rsidRPr="004B0BB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</w:t>
      </w:r>
      <w:r w:rsidRPr="004B0BB5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7</w:t>
      </w:r>
      <w:r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Pr="00585907" w:rsidRDefault="003921F6" w:rsidP="009571EA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Pr="002C0AC2" w:rsidRDefault="00064D9A" w:rsidP="009571E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RPr="002C0A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2659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0AC2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4944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DE3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5746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00C2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3D63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1EA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6CE4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56B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3FBC-0667-46C1-B4B4-64879999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655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11</cp:revision>
  <cp:lastPrinted>2017-02-21T13:33:00Z</cp:lastPrinted>
  <dcterms:created xsi:type="dcterms:W3CDTF">2017-02-21T13:21:00Z</dcterms:created>
  <dcterms:modified xsi:type="dcterms:W3CDTF">2019-09-26T09:54:00Z</dcterms:modified>
</cp:coreProperties>
</file>